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media/image7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8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2060"/>
          <w:sz w:val="52"/>
          <w:szCs w:val="52"/>
          <w:u w:val="single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66675</wp:posOffset>
            </wp:positionH>
            <wp:positionV relativeFrom="paragraph">
              <wp:posOffset>635</wp:posOffset>
            </wp:positionV>
            <wp:extent cx="1981200" cy="1152525"/>
            <wp:effectExtent l="0" t="0" r="0" b="0"/>
            <wp:wrapNone/>
            <wp:docPr id="1" name="Рисунок 1" descr="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2060"/>
          <w:sz w:val="60"/>
          <w:szCs w:val="60"/>
        </w:rPr>
        <w:t xml:space="preserve"> </w:t>
      </w:r>
      <w:r>
        <w:rPr>
          <w:rFonts w:cs="Times New Roman" w:ascii="Times New Roman" w:hAnsi="Times New Roman"/>
          <w:color w:val="002060"/>
          <w:sz w:val="60"/>
          <w:szCs w:val="60"/>
        </w:rPr>
        <w:t xml:space="preserve">                </w:t>
      </w:r>
      <w:r>
        <w:rPr>
          <w:rFonts w:cs="Times New Roman" w:ascii="Times New Roman" w:hAnsi="Times New Roman"/>
          <w:color w:val="00B0F0"/>
          <w:sz w:val="52"/>
          <w:szCs w:val="52"/>
          <w:u w:val="single"/>
        </w:rPr>
        <w:t>УВАЖАЕМЫЕ АБОНЕНТЫ ГАЗОВОЙ СЕТИ 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   </w:t>
      </w:r>
      <w:r>
        <w:rPr>
          <w:rFonts w:cs="Times New Roman" w:ascii="Times New Roman" w:hAnsi="Times New Roman"/>
          <w:sz w:val="36"/>
          <w:szCs w:val="36"/>
        </w:rPr>
        <w:t xml:space="preserve">В связи с вступлением в действие Постановления Правительства РФ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                          </w:t>
      </w:r>
      <w:r>
        <w:rPr>
          <w:rFonts w:cs="Times New Roman" w:ascii="Times New Roman" w:hAnsi="Times New Roman"/>
          <w:sz w:val="36"/>
          <w:szCs w:val="36"/>
        </w:rPr>
        <w:t xml:space="preserve">от 05.09.2019г. № 1164 и Приказа ФАС от 17.12.2021г. №1455/21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  <w:u w:val="single"/>
        </w:rPr>
        <w:t>при оплате счетов за газ</w:t>
      </w:r>
      <w:r>
        <w:rPr>
          <w:rFonts w:cs="Times New Roman" w:ascii="Times New Roman" w:hAnsi="Times New Roman"/>
          <w:sz w:val="40"/>
          <w:szCs w:val="40"/>
        </w:rPr>
        <w:t xml:space="preserve">, </w:t>
      </w:r>
      <w:r>
        <w:rPr>
          <w:rFonts w:cs="Times New Roman" w:ascii="Times New Roman" w:hAnsi="Times New Roman"/>
          <w:sz w:val="40"/>
          <w:szCs w:val="40"/>
          <w:u w:val="single"/>
        </w:rPr>
        <w:t>в сети агентов Общества</w:t>
      </w:r>
      <w:r>
        <w:rPr>
          <w:rFonts w:cs="Times New Roman" w:ascii="Times New Roman" w:hAnsi="Times New Roman"/>
          <w:sz w:val="40"/>
          <w:szCs w:val="40"/>
        </w:rPr>
        <w:t xml:space="preserve"> (в т.ч. Почта России, Сбербанк, Система Город и прочие), </w:t>
      </w:r>
      <w:r>
        <w:rPr>
          <w:rFonts w:cs="Times New Roman" w:ascii="Times New Roman" w:hAnsi="Times New Roman"/>
          <w:sz w:val="40"/>
          <w:szCs w:val="40"/>
          <w:u w:val="single"/>
        </w:rPr>
        <w:t>начиная с 01.03.2022г., будет взиматься комиссия агента за прием платежа</w:t>
      </w:r>
      <w:r>
        <w:rPr>
          <w:rFonts w:cs="Times New Roman" w:ascii="Times New Roman" w:hAnsi="Times New Roman"/>
          <w:sz w:val="40"/>
          <w:szCs w:val="40"/>
        </w:rPr>
        <w:t xml:space="preserve">.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cs="Times New Roman" w:ascii="Times New Roman" w:hAnsi="Times New Roman"/>
          <w:sz w:val="40"/>
          <w:szCs w:val="40"/>
          <w:u w:val="single"/>
        </w:rPr>
        <w:t>Обращаем Ваше внимание, что комиссия взимается не в пользу  Поставщика газа, а агентом за прием платежа.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cs="Times New Roman" w:ascii="Times New Roman" w:hAnsi="Times New Roman"/>
          <w:sz w:val="16"/>
          <w:szCs w:val="1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  <w:u w:val="single"/>
        </w:rPr>
      </w:pPr>
      <w:r>
        <w:rPr>
          <w:rFonts w:cs="Times New Roman" w:ascii="Times New Roman" w:hAnsi="Times New Roman"/>
          <w:color w:val="FF0000"/>
          <w:sz w:val="52"/>
          <w:szCs w:val="52"/>
          <w:u w:val="single"/>
        </w:rPr>
        <w:t>ОПЛАТИТЬ СЧЕТ ЗА ГАЗ БЕЗ КОМИССИИ, КРУГЛОСУТОЧНО !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margin">
              <wp:posOffset>3828415</wp:posOffset>
            </wp:positionH>
            <wp:positionV relativeFrom="paragraph">
              <wp:posOffset>375285</wp:posOffset>
            </wp:positionV>
            <wp:extent cx="2105025" cy="2105025"/>
            <wp:effectExtent l="0" t="0" r="0" b="0"/>
            <wp:wrapNone/>
            <wp:docPr id="2" name="Рисунок 2" descr="http://qrcoder.ru/code/?https%3A%2F%2Forenburgregiongaz.ru%2F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qrcoder.ru/code/?https%3A%2F%2Forenburgregiongaz.ru%2F&amp;10&amp;0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FF0000"/>
          <w:sz w:val="52"/>
          <w:szCs w:val="52"/>
        </w:rPr>
        <w:t>В</w:t>
      </w:r>
      <w:r>
        <w:rPr>
          <w:rFonts w:cs="Times New Roman" w:ascii="Times New Roman" w:hAnsi="Times New Roman"/>
          <w:color w:val="FF0000"/>
          <w:sz w:val="52"/>
          <w:szCs w:val="52"/>
        </w:rPr>
        <w:t xml:space="preserve">Ы МОЖЕТЕ НА САЙТЕ </w:t>
      </w:r>
      <w:hyperlink r:id="rId4">
        <w:r>
          <w:rPr>
            <w:rFonts w:cs="Times New Roman" w:ascii="Times New Roman" w:hAnsi="Times New Roman"/>
            <w:sz w:val="52"/>
            <w:szCs w:val="52"/>
            <w:lang w:val="en-US"/>
          </w:rPr>
          <w:t>WWW</w:t>
        </w:r>
        <w:r>
          <w:rPr>
            <w:rFonts w:cs="Times New Roman" w:ascii="Times New Roman" w:hAnsi="Times New Roman"/>
            <w:sz w:val="52"/>
            <w:szCs w:val="52"/>
          </w:rPr>
          <w:t>.</w:t>
        </w:r>
        <w:r>
          <w:rPr>
            <w:rFonts w:cs="Times New Roman" w:ascii="Times New Roman" w:hAnsi="Times New Roman"/>
            <w:sz w:val="52"/>
            <w:szCs w:val="52"/>
            <w:lang w:val="en-US"/>
          </w:rPr>
          <w:t>ORENBURGREGIONGAZ</w:t>
        </w:r>
        <w:r>
          <w:rPr>
            <w:rFonts w:cs="Times New Roman" w:ascii="Times New Roman" w:hAnsi="Times New Roman"/>
            <w:sz w:val="52"/>
            <w:szCs w:val="52"/>
          </w:rPr>
          <w:t>.</w:t>
        </w:r>
        <w:r>
          <w:rPr>
            <w:rFonts w:cs="Times New Roman" w:ascii="Times New Roman" w:hAnsi="Times New Roman"/>
            <w:sz w:val="52"/>
            <w:szCs w:val="52"/>
            <w:lang w:val="en-US"/>
          </w:rPr>
          <w:t>RU</w:t>
        </w:r>
      </w:hyperlink>
      <w:r>
        <w:rPr>
          <w:rFonts w:cs="Times New Roman" w:ascii="Times New Roman" w:hAnsi="Times New Roman"/>
          <w:color w:val="FF0000"/>
          <w:sz w:val="52"/>
          <w:szCs w:val="5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cs="Times New Roman" w:ascii="Times New Roman" w:hAnsi="Times New Roman"/>
          <w:color w:val="FF0000"/>
          <w:sz w:val="16"/>
          <w:szCs w:val="16"/>
        </w:rPr>
      </w:r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Times New Roman" w:hAnsi="Times New Roman" w:cs="Times New Roman"/>
          <w:color w:val="002060"/>
          <w:sz w:val="36"/>
          <w:szCs w:val="36"/>
        </w:rPr>
      </w:pPr>
      <w:r>
        <w:rPr>
          <w:rFonts w:cs="Times New Roman" w:ascii="Times New Roman" w:hAnsi="Times New Roman"/>
          <w:color w:val="002060"/>
          <w:sz w:val="36"/>
          <w:szCs w:val="36"/>
        </w:rPr>
        <w:t>Абонентская служба ООО «Газпром межрегионгаз Оренбург»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cs="Times New Roman" w:ascii="Times New Roman" w:hAnsi="Times New Roman"/>
          <w:color w:val="002060"/>
          <w:sz w:val="48"/>
          <w:szCs w:val="48"/>
        </w:rPr>
        <w:t xml:space="preserve">ИНСТРУКЦИЯ ПО ОПЛАТЕ БЕЗ КОМИССИИ НА </w:t>
      </w:r>
      <w:hyperlink r:id="rId5">
        <w:r>
          <w:rPr>
            <w:rFonts w:cs="Times New Roman" w:ascii="Times New Roman" w:hAnsi="Times New Roman"/>
            <w:sz w:val="48"/>
            <w:szCs w:val="48"/>
            <w:lang w:val="en-US"/>
          </w:rPr>
          <w:t>WWW</w:t>
        </w:r>
        <w:r>
          <w:rPr>
            <w:rFonts w:cs="Times New Roman" w:ascii="Times New Roman" w:hAnsi="Times New Roman"/>
            <w:sz w:val="48"/>
            <w:szCs w:val="48"/>
          </w:rPr>
          <w:t>.</w:t>
        </w:r>
        <w:r>
          <w:rPr>
            <w:rFonts w:cs="Times New Roman" w:ascii="Times New Roman" w:hAnsi="Times New Roman"/>
            <w:sz w:val="48"/>
            <w:szCs w:val="48"/>
            <w:lang w:val="en-US"/>
          </w:rPr>
          <w:t>ORENBURGREGIONGAZ</w:t>
        </w:r>
        <w:r>
          <w:rPr>
            <w:rFonts w:cs="Times New Roman" w:ascii="Times New Roman" w:hAnsi="Times New Roman"/>
            <w:sz w:val="48"/>
            <w:szCs w:val="48"/>
          </w:rPr>
          <w:t>.</w:t>
        </w:r>
        <w:r>
          <w:rPr>
            <w:rFonts w:cs="Times New Roman" w:ascii="Times New Roman" w:hAnsi="Times New Roman"/>
            <w:sz w:val="48"/>
            <w:szCs w:val="48"/>
            <w:lang w:val="en-US"/>
          </w:rPr>
          <w:t>RU</w:t>
        </w:r>
      </w:hyperlink>
      <w:r>
        <w:rPr>
          <w:rFonts w:cs="Times New Roman" w:ascii="Times New Roman" w:hAnsi="Times New Roman"/>
          <w:color w:val="002060"/>
          <w:sz w:val="48"/>
          <w:szCs w:val="4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2060"/>
          <w:sz w:val="48"/>
          <w:szCs w:val="48"/>
        </w:rPr>
      </w:pPr>
      <w:r>
        <w:rPr>
          <w:rFonts w:cs="Times New Roman" w:ascii="Times New Roman" w:hAnsi="Times New Roman"/>
          <w:color w:val="002060"/>
          <w:sz w:val="48"/>
          <w:szCs w:val="48"/>
        </w:rPr>
        <w:t xml:space="preserve"> </w:t>
      </w:r>
      <w:r>
        <w:rPr>
          <w:rFonts w:cs="Times New Roman" w:ascii="Times New Roman" w:hAnsi="Times New Roman"/>
          <w:color w:val="FF0000"/>
          <w:sz w:val="48"/>
          <w:szCs w:val="48"/>
        </w:rPr>
        <w:t>- 4 ПРОСТЫХ ШАГА !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2060"/>
          <w:sz w:val="32"/>
          <w:szCs w:val="32"/>
        </w:rPr>
        <w:t xml:space="preserve">На сайте выбрать кнопку </w:t>
      </w:r>
      <w:r>
        <w:rPr>
          <w:rFonts w:cs="Times New Roman" w:ascii="Times New Roman" w:hAnsi="Times New Roman"/>
          <w:color w:val="002060"/>
          <w:sz w:val="32"/>
          <w:szCs w:val="32"/>
          <w:u w:val="single"/>
        </w:rPr>
        <w:t>«ОНЛАЙН-ОПЛАТА ЗА ГАЗ»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32"/>
          <w:szCs w:val="32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6619875" cy="3151505"/>
            <wp:effectExtent l="0" t="0" r="0" b="0"/>
            <wp:wrapNone/>
            <wp:docPr id="3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32"/>
          <w:szCs w:val="32"/>
        </w:rPr>
        <w:t xml:space="preserve">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cs="Times New Roman" w:ascii="Times New Roman" w:hAnsi="Times New Roman"/>
          <w:color w:val="002060"/>
          <w:sz w:val="32"/>
          <w:szCs w:val="32"/>
        </w:rPr>
        <w:t xml:space="preserve">В открывшемся окне ввести номер лицевого счета из счета за газ </w:t>
      </w:r>
    </w:p>
    <w:p>
      <w:pPr>
        <w:pStyle w:val="ListParagraph"/>
        <w:spacing w:lineRule="auto" w:line="240" w:before="0" w:after="0"/>
        <w:ind w:left="502" w:hanging="0"/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margin">
              <wp:posOffset>95250</wp:posOffset>
            </wp:positionH>
            <wp:positionV relativeFrom="paragraph">
              <wp:posOffset>99060</wp:posOffset>
            </wp:positionV>
            <wp:extent cx="4793615" cy="2578100"/>
            <wp:effectExtent l="0" t="0" r="0" b="0"/>
            <wp:wrapNone/>
            <wp:docPr id="4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15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FF0000"/>
          <w:sz w:val="32"/>
          <w:szCs w:val="32"/>
        </w:rPr>
        <w:t>8</w:t>
      </w:r>
      <w:r>
        <w:rPr>
          <w:rFonts w:cs="Times New Roman" w:ascii="Times New Roman" w:hAnsi="Times New Roman"/>
          <w:color w:val="FF0000"/>
          <w:sz w:val="32"/>
          <w:szCs w:val="32"/>
        </w:rPr>
        <w:t xml:space="preserve">-символов </w:t>
      </w:r>
      <w:r>
        <w:rPr>
          <w:rFonts w:cs="Times New Roman" w:ascii="Times New Roman" w:hAnsi="Times New Roman"/>
          <w:color w:val="002060"/>
          <w:sz w:val="32"/>
          <w:szCs w:val="32"/>
        </w:rPr>
        <w:t xml:space="preserve">и нажать кнопку </w:t>
      </w:r>
      <w:r>
        <w:rPr>
          <w:rFonts w:cs="Times New Roman" w:ascii="Times New Roman" w:hAnsi="Times New Roman"/>
          <w:color w:val="002060"/>
          <w:sz w:val="32"/>
          <w:szCs w:val="32"/>
          <w:u w:val="single"/>
        </w:rPr>
        <w:t>«ПРОВЕРИТЬ ЗАДОЛЖЕННОСТЬ»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column">
                  <wp:posOffset>2371725</wp:posOffset>
                </wp:positionH>
                <wp:positionV relativeFrom="paragraph">
                  <wp:posOffset>243840</wp:posOffset>
                </wp:positionV>
                <wp:extent cx="1391285" cy="1270"/>
                <wp:effectExtent l="0" t="19050" r="38100" b="38100"/>
                <wp:wrapNone/>
                <wp:docPr id="5" name="Прямая соединительная линия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6.75pt,19.2pt" to="296.2pt,19.2pt" ID="Прямая соединительная линия 4" stroked="t" style="position:absolute">
                <v:stroke color="red" weight="57240" dashstyle="dash" joinstyle="miter" endcap="flat"/>
                <v:fill o:detectmouseclick="t" on="false"/>
              </v:line>
            </w:pict>
          </mc:Fallback>
        </mc:AlternateContent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  <w:drawing>
          <wp:anchor behindDoc="1" distT="0" distB="0" distL="0" distR="0" simplePos="0" locked="0" layoutInCell="0" allowOverlap="1" relativeHeight="5">
            <wp:simplePos x="0" y="0"/>
            <wp:positionH relativeFrom="margin">
              <wp:posOffset>1568450</wp:posOffset>
            </wp:positionH>
            <wp:positionV relativeFrom="paragraph">
              <wp:posOffset>240665</wp:posOffset>
            </wp:positionV>
            <wp:extent cx="5150485" cy="2419350"/>
            <wp:effectExtent l="0" t="0" r="0" b="0"/>
            <wp:wrapNone/>
            <wp:docPr id="6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3303270</wp:posOffset>
                </wp:positionH>
                <wp:positionV relativeFrom="paragraph">
                  <wp:posOffset>43180</wp:posOffset>
                </wp:positionV>
                <wp:extent cx="2250440" cy="194310"/>
                <wp:effectExtent l="113665" t="19685" r="169545" b="17145"/>
                <wp:wrapNone/>
                <wp:docPr id="7" name="Стрелка вправо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65600">
                          <a:off x="0" y="0"/>
                          <a:ext cx="2249640" cy="19368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" coordsize="21600,21600" o:spt="13" adj="10800,10800" path="m0@5l@3@5l@3,l21600,10800l@3,21600l@3@6l0@6xe">
                <v:stroke joinstyle="miter"/>
                <v:formulas>
                  <v:f eqn="val 21600"/>
                  <v:f eqn="val #1"/>
                  <v:f eqn="val #0"/>
                  <v:f eqn="sum width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0,@5,@8,@6"/>
                <v:handles>
                  <v:h position="0,@5"/>
                  <v:h position="@3,0"/>
                </v:handles>
              </v:shapetype>
              <v:shape id="shape_0" ID="Стрелка вправо 3" stroked="t" style="position:absolute;margin-left:260.15pt;margin-top:3.4pt;width:177.1pt;height:15.2pt;v-text-anchor:middle;rotation:83" type="shapetype_13">
                <w10:wrap type="none"/>
                <v:fill o:detectmouseclick="t" on="false"/>
                <v:stroke color="red" weight="28440" joinstyle="miter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cs="Times New Roman" w:ascii="Times New Roman" w:hAnsi="Times New Roman"/>
          <w:color w:val="FF0000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8">
                <wp:simplePos x="0" y="0"/>
                <wp:positionH relativeFrom="column">
                  <wp:posOffset>7458075</wp:posOffset>
                </wp:positionH>
                <wp:positionV relativeFrom="paragraph">
                  <wp:posOffset>33655</wp:posOffset>
                </wp:positionV>
                <wp:extent cx="1581785" cy="635"/>
                <wp:effectExtent l="0" t="38100" r="38100" b="38100"/>
                <wp:wrapNone/>
                <wp:docPr id="8" name="Прямая соединительная линия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20" cy="0"/>
                        </a:xfrm>
                        <a:prstGeom prst="line">
                          <a:avLst/>
                        </a:prstGeom>
                        <a:ln w="825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87.25pt,2.65pt" to="711.7pt,2.65pt" ID="Прямая соединительная линия 13" stroked="t" style="position:absolute">
                <v:stroke color="red" weight="82440" dashstyle="shortdash" joinstyle="miter" endcap="flat"/>
                <v:fill o:detectmouseclick="t" on="false"/>
              </v:line>
            </w:pict>
          </mc:Fallback>
        </mc:AlternateContent>
      </w:r>
      <w:r>
        <w:rPr>
          <w:rFonts w:cs="Times New Roman" w:ascii="Times New Roman" w:hAnsi="Times New Roman"/>
          <w:color w:val="FF0000"/>
          <w:sz w:val="40"/>
          <w:szCs w:val="40"/>
        </w:rPr>
        <w:t>3</w:t>
      </w:r>
      <w:r>
        <w:rPr>
          <w:rFonts w:cs="Times New Roman" w:ascii="Times New Roman" w:hAnsi="Times New Roman"/>
          <w:color w:val="000000" w:themeColor="text1"/>
          <w:sz w:val="32"/>
          <w:szCs w:val="32"/>
        </w:rPr>
        <w:t xml:space="preserve">. </w:t>
      </w:r>
      <w:r>
        <w:rPr>
          <w:rFonts w:cs="Times New Roman" w:ascii="Times New Roman" w:hAnsi="Times New Roman"/>
          <w:color w:val="002060"/>
          <w:sz w:val="32"/>
          <w:szCs w:val="32"/>
        </w:rPr>
        <w:t xml:space="preserve">В открывшемся окне проверьте сумму оплаты, введите адрес Вашей электронной почты и нажмите кнопку </w:t>
      </w:r>
      <w:r>
        <w:rPr>
          <w:rFonts w:cs="Times New Roman" w:ascii="Times New Roman" w:hAnsi="Times New Roman"/>
          <w:color w:val="002060"/>
          <w:sz w:val="32"/>
          <w:szCs w:val="32"/>
          <w:u w:val="single"/>
        </w:rPr>
        <w:t>«ОПЛАТИТЬ»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mc:AlternateContent>
          <mc:Choice Requires="wps">
            <w:drawing>
              <wp:anchor behindDoc="0" distT="0" distB="0" distL="0" distR="0" simplePos="0" locked="0" layoutInCell="0" allowOverlap="1" relativeHeight="16" wp14:anchorId="23012662">
                <wp:simplePos x="0" y="0"/>
                <wp:positionH relativeFrom="margin">
                  <wp:posOffset>7625080</wp:posOffset>
                </wp:positionH>
                <wp:positionV relativeFrom="paragraph">
                  <wp:posOffset>382905</wp:posOffset>
                </wp:positionV>
                <wp:extent cx="2780030" cy="295910"/>
                <wp:effectExtent l="594360" t="0" r="615315" b="0"/>
                <wp:wrapNone/>
                <wp:docPr id="9" name="Стрелка влево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65200">
                          <a:off x="0" y="0"/>
                          <a:ext cx="2779560" cy="2952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6" coordsize="21600,21600" o:spt="66" adj="10800,10800" path="m,10800l@3,l@3@5l21600@5l21600@6l@3@6l@3,21600xe">
                <v:stroke joinstyle="miter"/>
                <v:formulas>
                  <v:f eqn="val 21600"/>
                  <v:f eqn="val #1"/>
                  <v:f eqn="val #0"/>
                  <v:f eqn="sum 0 @2 0"/>
                  <v:f eqn="prod 1 @1 2"/>
                  <v:f eqn="sum 10800 0 @4"/>
                  <v:f eqn="sum 10800 @4 0"/>
                  <v:f eqn="prod @5 @2 10800"/>
                  <v:f eqn="sum @3 0 @7"/>
                </v:formulas>
                <v:path gradientshapeok="t" o:connecttype="rect" textboxrect="@8,@5,21600,@6"/>
                <v:handles>
                  <v:h position="21600,@5"/>
                  <v:h position="@3,0"/>
                </v:handles>
              </v:shapetype>
              <v:shape id="shape_0" ID="Стрелка влево 28" fillcolor="white" stroked="t" style="position:absolute;margin-left:600.45pt;margin-top:30.1pt;width:218.8pt;height:23.2pt;v-text-anchor:middle;rotation:299;mso-position-horizontal-relative:margin" wp14:anchorId="23012662" type="shapetype_6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-114300</wp:posOffset>
            </wp:positionH>
            <wp:positionV relativeFrom="paragraph">
              <wp:posOffset>58420</wp:posOffset>
            </wp:positionV>
            <wp:extent cx="5153025" cy="2687955"/>
            <wp:effectExtent l="0" t="0" r="0" b="0"/>
            <wp:wrapNone/>
            <wp:docPr id="10" name="Рисунок 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687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</w:rPr>
        <w:tab/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0" allowOverlap="1" relativeHeight="10">
                <wp:simplePos x="0" y="0"/>
                <wp:positionH relativeFrom="column">
                  <wp:posOffset>971550</wp:posOffset>
                </wp:positionH>
                <wp:positionV relativeFrom="paragraph">
                  <wp:posOffset>302260</wp:posOffset>
                </wp:positionV>
                <wp:extent cx="505460" cy="10160"/>
                <wp:effectExtent l="0" t="19050" r="47625" b="47625"/>
                <wp:wrapNone/>
                <wp:docPr id="11" name="Прямая соединительная линия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9360"/>
                        </a:xfrm>
                        <a:prstGeom prst="line">
                          <a:avLst/>
                        </a:prstGeom>
                        <a:ln w="60325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3.8pt" to="116.2pt,24.5pt" ID="Прямая соединительная линия 21" stroked="t" style="position:absolute">
                <v:stroke color="red" weight="60480" dashstyle="shortdash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>
        <w:rPr>
          <w:rFonts w:cs="Times New Roman" w:ascii="Times New Roman" w:hAnsi="Times New Roman"/>
          <w:color w:val="FF0000"/>
          <w:sz w:val="32"/>
          <w:szCs w:val="32"/>
        </w:rPr>
        <w:t xml:space="preserve">4. </w:t>
      </w:r>
      <w:r>
        <w:rPr>
          <w:rFonts w:cs="Times New Roman" w:ascii="Times New Roman" w:hAnsi="Times New Roman"/>
          <w:color w:val="002060"/>
          <w:sz w:val="32"/>
          <w:szCs w:val="32"/>
        </w:rPr>
        <w:t>В открывшемся окне ввести необходимо ввести номер Вашей банковской карты, срок ее действия и код подтверждения с обратной стороны карты (</w:t>
      </w:r>
      <w:r>
        <w:rPr>
          <w:rFonts w:cs="Times New Roman" w:ascii="Times New Roman" w:hAnsi="Times New Roman"/>
          <w:color w:val="002060"/>
          <w:sz w:val="32"/>
          <w:szCs w:val="32"/>
          <w:lang w:val="en-US"/>
        </w:rPr>
        <w:t>CVV</w:t>
      </w:r>
      <w:r>
        <w:rPr>
          <w:rFonts w:cs="Times New Roman" w:ascii="Times New Roman" w:hAnsi="Times New Roman"/>
          <w:color w:val="002060"/>
          <w:sz w:val="32"/>
          <w:szCs w:val="32"/>
        </w:rPr>
        <w:t xml:space="preserve">) и далее нажать кнопку </w:t>
      </w:r>
      <w:r>
        <w:rPr>
          <w:rFonts w:cs="Times New Roman" w:ascii="Times New Roman" w:hAnsi="Times New Roman"/>
          <w:color w:val="002060"/>
          <w:sz w:val="32"/>
          <w:szCs w:val="32"/>
          <w:u w:val="single"/>
        </w:rPr>
        <w:t>«ОПЛАТИТЬ»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w:drawing>
          <wp:anchor behindDoc="1" distT="0" distB="0" distL="0" distR="0" simplePos="0" locked="0" layoutInCell="0" allowOverlap="1" relativeHeight="11">
            <wp:simplePos x="0" y="0"/>
            <wp:positionH relativeFrom="margin">
              <wp:posOffset>-161925</wp:posOffset>
            </wp:positionH>
            <wp:positionV relativeFrom="paragraph">
              <wp:posOffset>167005</wp:posOffset>
            </wp:positionV>
            <wp:extent cx="3579495" cy="3505200"/>
            <wp:effectExtent l="0" t="0" r="0" b="0"/>
            <wp:wrapNone/>
            <wp:docPr id="12" name="Рисунок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22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w:drawing>
          <wp:anchor behindDoc="1" distT="0" distB="0" distL="0" distR="0" simplePos="0" locked="0" layoutInCell="0" allowOverlap="1" relativeHeight="12">
            <wp:simplePos x="0" y="0"/>
            <wp:positionH relativeFrom="page">
              <wp:posOffset>3962400</wp:posOffset>
            </wp:positionH>
            <wp:positionV relativeFrom="paragraph">
              <wp:posOffset>161290</wp:posOffset>
            </wp:positionV>
            <wp:extent cx="3314700" cy="3528060"/>
            <wp:effectExtent l="0" t="0" r="0" b="0"/>
            <wp:wrapNone/>
            <wp:docPr id="13" name="Рисунок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FF0000"/>
          <w:sz w:val="36"/>
          <w:szCs w:val="36"/>
        </w:rPr>
        <w:t xml:space="preserve">                                            </w:t>
      </w:r>
      <w:r>
        <w:rPr>
          <w:rFonts w:cs="Times New Roman" w:ascii="Times New Roman" w:hAnsi="Times New Roman"/>
          <w:b/>
          <w:color w:val="FF0000"/>
          <w:sz w:val="36"/>
          <w:szCs w:val="36"/>
        </w:rPr>
        <w:t>ШАГ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margin">
                  <wp:posOffset>1715135</wp:posOffset>
                </wp:positionH>
                <wp:positionV relativeFrom="paragraph">
                  <wp:posOffset>121285</wp:posOffset>
                </wp:positionV>
                <wp:extent cx="738505" cy="84455"/>
                <wp:effectExtent l="0" t="152400" r="5080" b="163830"/>
                <wp:wrapNone/>
                <wp:docPr id="14" name="Стрелка влево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3200">
                          <a:off x="0" y="0"/>
                          <a:ext cx="738000" cy="8388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лево 11" fillcolor="white" stroked="t" style="position:absolute;margin-left:135.1pt;margin-top:9.55pt;width:58.05pt;height:6.55pt;v-text-anchor:middle;rotation:335;mso-position-horizontal-relative:margin" type="shapetype_6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7" wp14:anchorId="2516C697">
                <wp:simplePos x="0" y="0"/>
                <wp:positionH relativeFrom="margin">
                  <wp:posOffset>1737995</wp:posOffset>
                </wp:positionH>
                <wp:positionV relativeFrom="paragraph">
                  <wp:posOffset>146050</wp:posOffset>
                </wp:positionV>
                <wp:extent cx="956310" cy="120015"/>
                <wp:effectExtent l="0" t="285750" r="0" b="281305"/>
                <wp:wrapNone/>
                <wp:docPr id="15" name="Стрелка влево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24600">
                          <a:off x="0" y="0"/>
                          <a:ext cx="955800" cy="11952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лево 29" fillcolor="white" stroked="t" style="position:absolute;margin-left:136.9pt;margin-top:11.45pt;width:75.2pt;height:9.35pt;v-text-anchor:middle;rotation:320;mso-position-horizontal-relative:margin" wp14:anchorId="2516C697" type="shapetype_6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8" wp14:anchorId="2516C697">
                <wp:simplePos x="0" y="0"/>
                <wp:positionH relativeFrom="margin">
                  <wp:posOffset>2426970</wp:posOffset>
                </wp:positionH>
                <wp:positionV relativeFrom="paragraph">
                  <wp:posOffset>55880</wp:posOffset>
                </wp:positionV>
                <wp:extent cx="684530" cy="135255"/>
                <wp:effectExtent l="26988" t="0" r="28892" b="28893"/>
                <wp:wrapNone/>
                <wp:docPr id="16" name="Стрелка влево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4000" cy="13464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Стрелка влево 30" fillcolor="white" stroked="t" style="position:absolute;margin-left:191.15pt;margin-top:4.4pt;width:53.8pt;height:10.55pt;v-text-anchor:middle;rotation:270;mso-position-horizontal-relative:margin" wp14:anchorId="2516C697" type="shapetype_66">
                <w10:wrap type="none"/>
                <v:fill o:detectmouseclick="t" type="solid" color2="black"/>
                <v:stroke color="red" weight="1908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>
                <wp:simplePos x="0" y="0"/>
                <wp:positionH relativeFrom="column">
                  <wp:posOffset>3771900</wp:posOffset>
                </wp:positionH>
                <wp:positionV relativeFrom="paragraph">
                  <wp:posOffset>35560</wp:posOffset>
                </wp:positionV>
                <wp:extent cx="1743710" cy="635"/>
                <wp:effectExtent l="0" t="38100" r="47625" b="38100"/>
                <wp:wrapNone/>
                <wp:docPr id="17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12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7pt,2.8pt" to="434.2pt,2.8pt" ID="Прямая соединительная линия 31" stroked="t" style="position:absolute">
                <v:stroke color="red" weight="698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4" wp14:anchorId="5DBD163E">
                <wp:simplePos x="0" y="0"/>
                <wp:positionH relativeFrom="column">
                  <wp:posOffset>247650</wp:posOffset>
                </wp:positionH>
                <wp:positionV relativeFrom="paragraph">
                  <wp:posOffset>48895</wp:posOffset>
                </wp:positionV>
                <wp:extent cx="1791335" cy="19685"/>
                <wp:effectExtent l="19050" t="38100" r="19050" b="38100"/>
                <wp:wrapNone/>
                <wp:docPr id="18" name="Прямая соединительная линия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90640" cy="1908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.5pt,3.85pt" to="160.45pt,5.3pt" ID="Прямая соединительная линия 25" stroked="t" style="position:absolute;flip:y" wp14:anchorId="5DBD163E">
                <v:stroke color="red" weight="69840" dashstyle="shortdash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behindDoc="0" distT="0" distB="0" distL="0" distR="0" simplePos="0" locked="0" layoutInCell="0" allowOverlap="1" relativeHeight="13">
                <wp:simplePos x="0" y="0"/>
                <wp:positionH relativeFrom="column">
                  <wp:posOffset>1047750</wp:posOffset>
                </wp:positionH>
                <wp:positionV relativeFrom="paragraph">
                  <wp:posOffset>138430</wp:posOffset>
                </wp:positionV>
                <wp:extent cx="1048385" cy="10160"/>
                <wp:effectExtent l="19050" t="38100" r="38100" b="47625"/>
                <wp:wrapNone/>
                <wp:docPr id="19" name="Прямая соединительная линия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600" cy="936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0.9pt" to="164.95pt,11.6pt" ID="Прямая соединительная линия 24" stroked="t" style="position:absolute">
                <v:stroke color="red" weight="69840" dashstyle="shortdash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 wp14:anchorId="5DBD163E">
                <wp:simplePos x="0" y="0"/>
                <wp:positionH relativeFrom="column">
                  <wp:posOffset>2524125</wp:posOffset>
                </wp:positionH>
                <wp:positionV relativeFrom="paragraph">
                  <wp:posOffset>153670</wp:posOffset>
                </wp:positionV>
                <wp:extent cx="495935" cy="10160"/>
                <wp:effectExtent l="19050" t="38100" r="38100" b="47625"/>
                <wp:wrapNone/>
                <wp:docPr id="20" name="Прямая соединительная линия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5360" cy="936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8.75pt,12.1pt" to="237.7pt,12.8pt" ID="Прямая соединительная линия 26" stroked="t" style="position:absolute;flip:y" wp14:anchorId="5DBD163E">
                <v:stroke color="red" weight="69840" dashstyle="shortdash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cs="Times New Roman" w:ascii="Times New Roman" w:hAnsi="Times New Roman"/>
          <w:color w:val="000000" w:themeColor="text1"/>
          <w:sz w:val="32"/>
          <w:szCs w:val="32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38"/>
          <w:szCs w:val="38"/>
          <w:u w:val="single"/>
        </w:rPr>
      </w:pPr>
      <w:r>
        <w:rPr>
          <w:rFonts w:cs="Times New Roman" w:ascii="Times New Roman" w:hAnsi="Times New Roman"/>
          <w:color w:val="FF0000"/>
          <w:sz w:val="38"/>
          <w:szCs w:val="38"/>
          <w:u w:val="singl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FF0000"/>
          <w:sz w:val="38"/>
          <w:szCs w:val="38"/>
        </w:rPr>
      </w:pPr>
      <w:r>
        <w:rPr>
          <w:rFonts w:cs="Times New Roman" w:ascii="Times New Roman" w:hAnsi="Times New Roman"/>
          <w:color w:val="FF0000"/>
          <w:sz w:val="38"/>
          <w:szCs w:val="38"/>
          <w:u w:val="single"/>
        </w:rPr>
        <w:t>В случае если оплата пройдет успешно платеж будет зачислен на лицевой счет в течении 5-10 минут !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a1e2a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3d3f8b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b569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d3f8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hyperlink" Target="http://WWW.ORENBURGREGIONGAZ.RU/" TargetMode="External"/><Relationship Id="rId5" Type="http://schemas.openxmlformats.org/officeDocument/2006/relationships/hyperlink" Target="http://WWW.ORENBURGREGIONGAZ.RU/" TargetMode="Externa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D7CF9-24AA-47F8-B88C-1E9DFBCA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LibreOffice/7.0.1.2$Windows_X86_64 LibreOffice_project/7cbcfc562f6eb6708b5ff7d7397325de9e764452</Application>
  <Pages>4</Pages>
  <Words>187</Words>
  <Characters>1052</Characters>
  <CharactersWithSpaces>1576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2022-02-24T04:56:00Z</dcterms:created>
  <dc:creator>User</dc:creator>
  <dc:description/>
  <dc:language>ru-RU</dc:language>
  <cp:lastModifiedBy>u05640102</cp:lastModifiedBy>
  <cp:lastPrinted>2022-02-24T03:24:00Z</cp:lastPrinted>
  <dcterms:modified xsi:type="dcterms:W3CDTF">2022-02-24T06:10:00Z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