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03.04.2022 зарегистрировано 528 пожаров. На пожарах погибло 25 человек. Термические ожоги получили 16 человек. Спасено на пожарах 50 человек, в том числе 8 детей.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– 288 пожаров;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147 пожаров;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34 пожара;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11 пожаров;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11 пожаров;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– 21 пожар.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191 пожар или </w:t>
      </w:r>
      <w:r>
        <w:rPr>
          <w:color w:val="000000" w:themeColor="text1"/>
          <w:sz w:val="28"/>
          <w:szCs w:val="28"/>
        </w:rPr>
        <w:t xml:space="preserve">36 </w:t>
      </w:r>
      <w:r>
        <w:rPr>
          <w:sz w:val="28"/>
          <w:szCs w:val="28"/>
        </w:rPr>
        <w:t xml:space="preserve">% от общего количества;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185 пожаров или 35 % от общего количества;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65 пожаров или 12 % от общего количества;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36 пожаров или 7 % от общего количества.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территории Бугурусланского района с начала 2022 года произошло 3 пожара, (АППГ – 16</w:t>
      </w:r>
      <w:bookmarkStart w:id="0" w:name="_GoBack"/>
      <w:bookmarkEnd w:id="0"/>
      <w:r>
        <w:rPr>
          <w:sz w:val="28"/>
          <w:szCs w:val="28"/>
        </w:rPr>
        <w:t xml:space="preserve"> пожаров), травмирован 1 человек, (АППГ-1), погибших не зарегистрировано</w:t>
      </w:r>
      <w:r>
        <w:rPr>
          <w:bCs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зарегистрированы: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- 01.02.2022 в жилом доме по адресу: Бугурусланский район, п. Октябрьский, ул. Нагорная произошел пожар, в результате которого повреждено строение и имущество на общей площади 36 кв.м., причина нарушение требований пожарной безопасности при устройстве и эксплуатации электрооборудования (короткое замыкание);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16.03.2022 по адресу: Бугурусланский район, с. Пилюгино, ул. Октябрьская, в результате возгорания носимых вещей травмирован мужчина 1982 года рождения, причина неосторожное обращение с огнем;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- 20.03.2022 в надворной постройке (баня) по адресу: Бугурусланский район, с. Поникла, ул. Солнечная произошел пожар, в результате которого повреждено строение на общей площади 9 кв.м., причина нарушение требований пожарной безопасности при эксплуатации печного отопления.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 по следующим причинам: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1 пожар;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 пожар;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устройстве и эксплуатации электрооборудования – 1 пожар.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и Бугурусланского района 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>
      <w:pPr>
        <w:pStyle w:val="Normal"/>
        <w:suppressAutoHyphens w:val="false"/>
        <w:ind w:right="57" w:firstLine="709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ind w:firstLine="9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жители Бугурусланского района соблюдайте требования пожарной безопасности. </w:t>
      </w:r>
    </w:p>
    <w:p>
      <w:pPr>
        <w:pStyle w:val="Normal"/>
        <w:ind w:firstLine="9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Помните пожар легче предупредить, чем потушить.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spacing w:lineRule="auto" w:line="259" w:before="0" w:after="160"/>
        <w:jc w:val="center"/>
        <w:rPr/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9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locked/>
    <w:rsid w:val="00ca775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Без интервала Знак"/>
    <w:link w:val="a4"/>
    <w:uiPriority w:val="99"/>
    <w:qFormat/>
    <w:locked/>
    <w:rsid w:val="0070444f"/>
    <w:rPr/>
  </w:style>
  <w:style w:type="character" w:styleId="Strong">
    <w:name w:val="Strong"/>
    <w:basedOn w:val="DefaultParagraphFont"/>
    <w:uiPriority w:val="22"/>
    <w:qFormat/>
    <w:rsid w:val="00c06a6f"/>
    <w:rPr>
      <w:b/>
      <w:bCs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e002d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e002d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Nonformat1" w:customStyle="1">
    <w:name w:val="ConsNonformat"/>
    <w:link w:val="ConsNonformat0"/>
    <w:qFormat/>
    <w:rsid w:val="00ca775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link w:val="a3"/>
    <w:uiPriority w:val="99"/>
    <w:qFormat/>
    <w:rsid w:val="0070444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21454a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76ef1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e002d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e002d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6B73-063D-44CC-8F12-A39C7C40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505</Words>
  <Characters>3381</Characters>
  <CharactersWithSpaces>3874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2022-04-04T04:51:00Z</dcterms:created>
  <dc:creator>Пользователь Windows</dc:creator>
  <dc:description/>
  <dc:language>ru-RU</dc:language>
  <cp:lastModifiedBy>Пользователь Windows</cp:lastModifiedBy>
  <dcterms:modified xsi:type="dcterms:W3CDTF">2022-04-04T06:14:00Z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