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48"/>
          <w:szCs w:val="48"/>
        </w:rPr>
      </w:pPr>
      <w:r>
        <w:rPr>
          <w:rFonts w:ascii="Times New Roman" w:hAnsi="Times New Roman"/>
          <w:b/>
          <w:bCs/>
          <w:i w:val="false"/>
          <w:iCs w:val="false"/>
          <w:sz w:val="48"/>
          <w:szCs w:val="48"/>
        </w:rPr>
        <w:t xml:space="preserve">Военный комиссариат города Бугуруслан, Бугурусланского и Северного районов Оренбургской области проводит отбор граждан </w:t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48"/>
          <w:szCs w:val="48"/>
        </w:rPr>
      </w:pPr>
      <w:r>
        <w:rPr>
          <w:rFonts w:ascii="Times New Roman" w:hAnsi="Times New Roman"/>
          <w:b/>
          <w:bCs/>
          <w:i w:val="false"/>
          <w:iCs w:val="false"/>
          <w:sz w:val="48"/>
          <w:szCs w:val="48"/>
        </w:rPr>
        <w:t>на военную службу по контракту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ab/>
        <w:t>Требования к кандидатам: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44"/>
          <w:szCs w:val="44"/>
        </w:rPr>
        <w:tab/>
        <w:t>-</w:t>
      </w:r>
      <w:r>
        <w:rPr>
          <w:rFonts w:ascii="Times New Roman" w:hAnsi="Times New Roman"/>
          <w:sz w:val="40"/>
          <w:szCs w:val="40"/>
        </w:rPr>
        <w:t xml:space="preserve"> по возрасту — до 50 лет;</w:t>
      </w:r>
    </w:p>
    <w:p>
      <w:pPr>
        <w:pStyle w:val="Normal"/>
        <w:spacing w:lineRule="auto" w:line="360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- по здоровью — быть годным к военной службе или годным к военной службе с незначительными ограничениями;</w:t>
      </w:r>
    </w:p>
    <w:p>
      <w:pPr>
        <w:pStyle w:val="Normal"/>
        <w:spacing w:lineRule="auto" w:line="360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- по образованию — не ниже среднего общего (11 классов);</w:t>
      </w:r>
    </w:p>
    <w:p>
      <w:pPr>
        <w:pStyle w:val="Normal"/>
        <w:spacing w:lineRule="auto" w:line="360"/>
        <w:jc w:val="both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- не имеющих судимости.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44"/>
          <w:szCs w:val="44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44"/>
          <w:szCs w:val="44"/>
        </w:rPr>
        <w:tab/>
        <w:tab/>
        <w:t>По вопросам заключения контракта обращаться в военный комиссариат  города Бугуруслан, Бугурусланского и Северного районов Оренбургской области: г. Бугуруслан, ул. Чапаевская 71, телефон: 3-20-88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390" w:right="236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rFonts w:ascii="Times New Roman" w:hAnsi="Times New Roman" w:cs="Times New Roman"/>
      <w:color w:val="0000FF"/>
      <w:u w:val="single"/>
    </w:rPr>
  </w:style>
  <w:style w:type="character" w:styleId="Dropdownusername" w:customStyle="1">
    <w:name w:val="dropdown-user-name"/>
    <w:basedOn w:val="DefaultParagraphFont"/>
    <w:qFormat/>
    <w:rsid w:val="002f02e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LibreOffice/7.0.1.2$Windows_X86_64 LibreOffice_project/7cbcfc562f6eb6708b5ff7d7397325de9e764452</Application>
  <Pages>1</Pages>
  <Words>79</Words>
  <Characters>501</Characters>
  <CharactersWithSpaces>587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2021-03-01T04:49:00Z</dcterms:created>
  <dc:creator>Специалист</dc:creator>
  <dc:description/>
  <dc:language>ru-RU</dc:language>
  <cp:lastModifiedBy/>
  <cp:lastPrinted>2022-06-21T08:57:49Z</cp:lastPrinted>
  <dcterms:modified xsi:type="dcterms:W3CDTF">2022-06-22T11:03:00Z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